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2D23A" w14:textId="77777777" w:rsidR="00B4751B" w:rsidRDefault="00036D08">
      <w:pPr>
        <w:spacing w:after="80"/>
        <w:jc w:val="center"/>
      </w:pPr>
      <w:r>
        <w:rPr>
          <w:color w:val="6B7280"/>
          <w:sz w:val="20"/>
        </w:rPr>
        <w:t>Публикация для размещения на сайте vorkov-soft.ru</w:t>
      </w:r>
    </w:p>
    <w:p w14:paraId="3EE7DC8D" w14:textId="77777777" w:rsidR="00B4751B" w:rsidRDefault="00036D08">
      <w:pPr>
        <w:pStyle w:val="aa"/>
        <w:spacing w:after="80"/>
        <w:jc w:val="center"/>
      </w:pPr>
      <w:r>
        <w:t>Исследование пользовательских оценок HRM/ATS-решений</w:t>
      </w:r>
      <w:r>
        <w:br/>
        <w:t>на платформе Яндекс по состоянию на 31.01.2026</w:t>
      </w:r>
    </w:p>
    <w:p w14:paraId="6004F320" w14:textId="77777777" w:rsidR="00B4751B" w:rsidRDefault="00036D08">
      <w:pPr>
        <w:spacing w:after="280"/>
        <w:jc w:val="center"/>
      </w:pPr>
      <w:r>
        <w:rPr>
          <w:color w:val="6B7280"/>
        </w:rPr>
        <w:t>Подготовлено: ИП Ворков Николай Владимирович, ИНН 230409135668</w:t>
      </w:r>
    </w:p>
    <w:tbl>
      <w:tblPr>
        <w:tblW w:w="0" w:type="auto"/>
        <w:jc w:val="center"/>
        <w:tblBorders>
          <w:top w:val="single" w:sz="6" w:space="0" w:color="D9E1EA"/>
          <w:left w:val="single" w:sz="6" w:space="0" w:color="D9E1EA"/>
          <w:bottom w:val="single" w:sz="6" w:space="0" w:color="D9E1EA"/>
          <w:right w:val="single" w:sz="6" w:space="0" w:color="D9E1EA"/>
          <w:insideH w:val="single" w:sz="6" w:space="0" w:color="D9E1EA"/>
          <w:insideV w:val="single" w:sz="6" w:space="0" w:color="D9E1EA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0"/>
      </w:tblGrid>
      <w:tr w:rsidR="00B4751B" w14:paraId="4FF8AF8F" w14:textId="77777777">
        <w:trPr>
          <w:jc w:val="center"/>
        </w:trPr>
        <w:tc>
          <w:tcPr>
            <w:tcW w:w="2835" w:type="dxa"/>
            <w:shd w:val="clear" w:color="auto" w:fill="EEF2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EFEDAA" w14:textId="77777777" w:rsidR="00B4751B" w:rsidRDefault="00036D08">
            <w:pPr>
              <w:spacing w:after="0" w:line="264" w:lineRule="auto"/>
            </w:pPr>
            <w:r>
              <w:rPr>
                <w:b/>
                <w:color w:val="3A4658"/>
              </w:rPr>
              <w:t>Исследователь</w:t>
            </w:r>
          </w:p>
        </w:tc>
        <w:tc>
          <w:tcPr>
            <w:tcW w:w="6520" w:type="dxa"/>
            <w:shd w:val="clear" w:color="auto" w:fill="FBFB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77D60D5" w14:textId="77777777" w:rsidR="00B4751B" w:rsidRDefault="00036D08">
            <w:pPr>
              <w:spacing w:after="0" w:line="264" w:lineRule="auto"/>
            </w:pPr>
            <w:r>
              <w:t xml:space="preserve">ИП Ворков Николай </w:t>
            </w:r>
            <w:r>
              <w:t>Владимирович, ИНН 230409135668</w:t>
            </w:r>
          </w:p>
        </w:tc>
      </w:tr>
      <w:tr w:rsidR="00B4751B" w14:paraId="3B6771AD" w14:textId="77777777">
        <w:trPr>
          <w:jc w:val="center"/>
        </w:trPr>
        <w:tc>
          <w:tcPr>
            <w:tcW w:w="2835" w:type="dxa"/>
            <w:shd w:val="clear" w:color="auto" w:fill="EEF2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73D52C" w14:textId="77777777" w:rsidR="00B4751B" w:rsidRDefault="00036D08">
            <w:pPr>
              <w:spacing w:after="0" w:line="264" w:lineRule="auto"/>
            </w:pPr>
            <w:r>
              <w:rPr>
                <w:b/>
                <w:color w:val="3A4658"/>
              </w:rPr>
              <w:t>Площадка публикации</w:t>
            </w:r>
          </w:p>
        </w:tc>
        <w:tc>
          <w:tcPr>
            <w:tcW w:w="6520" w:type="dxa"/>
            <w:shd w:val="clear" w:color="auto" w:fill="FBFB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0C5B2C2" w14:textId="77777777" w:rsidR="00B4751B" w:rsidRDefault="00036D08">
            <w:pPr>
              <w:spacing w:after="0" w:line="264" w:lineRule="auto"/>
            </w:pPr>
            <w:r>
              <w:t>Сайт Vorkov Soft</w:t>
            </w:r>
          </w:p>
        </w:tc>
      </w:tr>
      <w:tr w:rsidR="00B4751B" w14:paraId="52580C3E" w14:textId="77777777">
        <w:trPr>
          <w:jc w:val="center"/>
        </w:trPr>
        <w:tc>
          <w:tcPr>
            <w:tcW w:w="2835" w:type="dxa"/>
            <w:shd w:val="clear" w:color="auto" w:fill="EEF2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80D258" w14:textId="77777777" w:rsidR="00B4751B" w:rsidRDefault="00036D08">
            <w:pPr>
              <w:spacing w:after="0" w:line="264" w:lineRule="auto"/>
            </w:pPr>
            <w:r>
              <w:rPr>
                <w:b/>
                <w:color w:val="3A4658"/>
              </w:rPr>
              <w:t>Источник данных</w:t>
            </w:r>
          </w:p>
        </w:tc>
        <w:tc>
          <w:tcPr>
            <w:tcW w:w="6520" w:type="dxa"/>
            <w:shd w:val="clear" w:color="auto" w:fill="FBFB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122668" w14:textId="77777777" w:rsidR="00B4751B" w:rsidRDefault="00036D08">
            <w:pPr>
              <w:spacing w:after="0" w:line="264" w:lineRule="auto"/>
            </w:pPr>
            <w:r>
              <w:t>Публичные страницы Яндекс (Яндекс.Карты / Яндекс.Бизнес)</w:t>
            </w:r>
          </w:p>
        </w:tc>
      </w:tr>
      <w:tr w:rsidR="00B4751B" w14:paraId="22A53216" w14:textId="77777777">
        <w:trPr>
          <w:jc w:val="center"/>
        </w:trPr>
        <w:tc>
          <w:tcPr>
            <w:tcW w:w="2835" w:type="dxa"/>
            <w:shd w:val="clear" w:color="auto" w:fill="EEF2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DA83AA" w14:textId="77777777" w:rsidR="00B4751B" w:rsidRDefault="00036D08">
            <w:pPr>
              <w:spacing w:after="0" w:line="264" w:lineRule="auto"/>
            </w:pPr>
            <w:r>
              <w:rPr>
                <w:b/>
                <w:color w:val="3A4658"/>
              </w:rPr>
              <w:t>Дата отсечения</w:t>
            </w:r>
          </w:p>
        </w:tc>
        <w:tc>
          <w:tcPr>
            <w:tcW w:w="6520" w:type="dxa"/>
            <w:shd w:val="clear" w:color="auto" w:fill="FBFB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7F9BBC4" w14:textId="77777777" w:rsidR="00B4751B" w:rsidRDefault="00036D08">
            <w:pPr>
              <w:spacing w:after="0" w:line="264" w:lineRule="auto"/>
            </w:pPr>
            <w:r>
              <w:t>31.01.2026 включительно</w:t>
            </w:r>
          </w:p>
        </w:tc>
      </w:tr>
      <w:tr w:rsidR="00B4751B" w14:paraId="49B296FC" w14:textId="77777777">
        <w:trPr>
          <w:jc w:val="center"/>
        </w:trPr>
        <w:tc>
          <w:tcPr>
            <w:tcW w:w="2835" w:type="dxa"/>
            <w:shd w:val="clear" w:color="auto" w:fill="EEF2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7F2E57" w14:textId="77777777" w:rsidR="00B4751B" w:rsidRDefault="00036D08">
            <w:pPr>
              <w:spacing w:after="0" w:line="264" w:lineRule="auto"/>
            </w:pPr>
            <w:r>
              <w:rPr>
                <w:b/>
                <w:color w:val="3A4658"/>
              </w:rPr>
              <w:t>Критерий учета</w:t>
            </w:r>
          </w:p>
        </w:tc>
        <w:tc>
          <w:tcPr>
            <w:tcW w:w="6520" w:type="dxa"/>
            <w:shd w:val="clear" w:color="auto" w:fill="FBFB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2189DC" w14:textId="77777777" w:rsidR="00B4751B" w:rsidRDefault="00036D08">
            <w:pPr>
              <w:spacing w:after="0" w:line="264" w:lineRule="auto"/>
            </w:pPr>
            <w:r>
              <w:t xml:space="preserve">В учет включались записи с оценкой 4 или 5 звезд и </w:t>
            </w:r>
            <w:r>
              <w:t>датой оценки не позднее 31.01.2026.</w:t>
            </w:r>
          </w:p>
        </w:tc>
      </w:tr>
    </w:tbl>
    <w:p w14:paraId="6357281F" w14:textId="77777777" w:rsidR="00B4751B" w:rsidRDefault="00B4751B"/>
    <w:p w14:paraId="21AB20A7" w14:textId="77777777" w:rsidR="00B4751B" w:rsidRDefault="00036D08">
      <w:pPr>
        <w:pStyle w:val="1"/>
      </w:pPr>
      <w:r>
        <w:t>Цель исследования</w:t>
      </w:r>
    </w:p>
    <w:p w14:paraId="3D107604" w14:textId="77777777" w:rsidR="00B4751B" w:rsidRDefault="00036D08">
      <w:pPr>
        <w:spacing w:after="120"/>
      </w:pPr>
      <w:r>
        <w:t>Настоящее исследование подготовлено в целях публикации на сайте Vorkov Soft и отражает результаты аналитической обработки публично доступных пользовательских оценок по карточкам отдельных HRM/ATS-реше</w:t>
      </w:r>
      <w:r>
        <w:t>ний на платформе Яндекс.</w:t>
      </w:r>
    </w:p>
    <w:p w14:paraId="3B8C5F01" w14:textId="77777777" w:rsidR="00B4751B" w:rsidRDefault="00036D08">
      <w:pPr>
        <w:pStyle w:val="1"/>
      </w:pPr>
      <w:r>
        <w:t>Методика исследования</w:t>
      </w:r>
    </w:p>
    <w:p w14:paraId="13258441" w14:textId="77777777" w:rsidR="00B4751B" w:rsidRDefault="00036D08">
      <w:pPr>
        <w:spacing w:after="120"/>
      </w:pPr>
      <w:r>
        <w:t>В массив включались записи по карточкам продуктов на платформе Яндекс, для которых были доступны публично доступные и воспроизводимо собираемые данные. В учет включались только записи с оценкой 4 или 5 звезд и</w:t>
      </w:r>
      <w:r>
        <w:t xml:space="preserve"> датой оценки не позднее 31.01.2026. Для проверки уникальности использовались Review ID, а при их отсутствии — составной ключ из названия продукта, даты, оценки, автора и начала текста отзыва.</w:t>
      </w:r>
    </w:p>
    <w:p w14:paraId="214F71C1" w14:textId="77777777" w:rsidR="00B4751B" w:rsidRDefault="00036D08">
      <w:pPr>
        <w:pStyle w:val="1"/>
      </w:pPr>
      <w:r>
        <w:t>Круг продуктов, включенных в исследование</w:t>
      </w:r>
    </w:p>
    <w:p w14:paraId="7FCBBF2B" w14:textId="77777777" w:rsidR="00B4751B" w:rsidRDefault="00036D08">
      <w:pPr>
        <w:spacing w:after="120"/>
      </w:pPr>
      <w:r>
        <w:t>В исследование включе</w:t>
      </w:r>
      <w:r>
        <w:t>ны WorkHere, Huntflow, E-Staff, Potok и Saby. Данный перечень сформирован по признаку доступности публичных карточек и воспроизводимо собираемых данных на платформе Яндекс. Исследование не претендует на сравнение всех решений рынка и не распространяется на</w:t>
      </w:r>
      <w:r>
        <w:t xml:space="preserve"> продукты, по которым соответствующие данные отсутствовали либо не могли быть воспроизводимо собраны по выбранной методике.</w:t>
      </w:r>
    </w:p>
    <w:p w14:paraId="4671CE74" w14:textId="77777777" w:rsidR="00B4751B" w:rsidRDefault="00036D08">
      <w:pPr>
        <w:pStyle w:val="1"/>
      </w:pPr>
      <w:r>
        <w:lastRenderedPageBreak/>
        <w:t>Итоговые показатели</w:t>
      </w:r>
    </w:p>
    <w:tbl>
      <w:tblPr>
        <w:tblW w:w="0" w:type="auto"/>
        <w:jc w:val="center"/>
        <w:tblBorders>
          <w:top w:val="single" w:sz="6" w:space="0" w:color="D9E1EA"/>
          <w:left w:val="single" w:sz="6" w:space="0" w:color="D9E1EA"/>
          <w:bottom w:val="single" w:sz="6" w:space="0" w:color="D9E1EA"/>
          <w:right w:val="single" w:sz="6" w:space="0" w:color="D9E1EA"/>
          <w:insideH w:val="single" w:sz="6" w:space="0" w:color="D9E1EA"/>
          <w:insideV w:val="single" w:sz="6" w:space="0" w:color="D9E1EA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1814"/>
        <w:gridCol w:w="2551"/>
        <w:gridCol w:w="2154"/>
      </w:tblGrid>
      <w:tr w:rsidR="00B4751B" w14:paraId="6AC347E7" w14:textId="77777777">
        <w:trPr>
          <w:jc w:val="center"/>
        </w:trPr>
        <w:tc>
          <w:tcPr>
            <w:tcW w:w="3515" w:type="dxa"/>
            <w:shd w:val="clear" w:color="auto" w:fill="8FA3B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0A1F78" w14:textId="77777777" w:rsidR="00B4751B" w:rsidRDefault="00036D08">
            <w:r>
              <w:rPr>
                <w:b/>
                <w:color w:val="FFFFFF"/>
              </w:rPr>
              <w:t>Продукт</w:t>
            </w:r>
          </w:p>
        </w:tc>
        <w:tc>
          <w:tcPr>
            <w:tcW w:w="1814" w:type="dxa"/>
            <w:shd w:val="clear" w:color="auto" w:fill="8FA3B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660493" w14:textId="77777777" w:rsidR="00B4751B" w:rsidRDefault="00036D08">
            <w:pPr>
              <w:jc w:val="center"/>
            </w:pPr>
            <w:r>
              <w:rPr>
                <w:b/>
                <w:color w:val="FFFFFF"/>
              </w:rPr>
              <w:t>Всего записей</w:t>
            </w:r>
          </w:p>
        </w:tc>
        <w:tc>
          <w:tcPr>
            <w:tcW w:w="2551" w:type="dxa"/>
            <w:shd w:val="clear" w:color="auto" w:fill="8FA3B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CA6E45" w14:textId="77777777" w:rsidR="00B4751B" w:rsidRDefault="00036D08">
            <w:pPr>
              <w:jc w:val="center"/>
            </w:pPr>
            <w:r>
              <w:rPr>
                <w:b/>
                <w:color w:val="FFFFFF"/>
              </w:rPr>
              <w:t>Количество оценок 4–5</w:t>
            </w:r>
          </w:p>
        </w:tc>
        <w:tc>
          <w:tcPr>
            <w:tcW w:w="2154" w:type="dxa"/>
            <w:shd w:val="clear" w:color="auto" w:fill="8FA3B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F51214" w14:textId="77777777" w:rsidR="00B4751B" w:rsidRDefault="00036D08">
            <w:pPr>
              <w:jc w:val="center"/>
            </w:pPr>
            <w:r>
              <w:rPr>
                <w:b/>
                <w:color w:val="FFFFFF"/>
              </w:rPr>
              <w:t>Макс. дата в массиве</w:t>
            </w:r>
          </w:p>
        </w:tc>
      </w:tr>
      <w:tr w:rsidR="00B4751B" w14:paraId="3F5FA9F7" w14:textId="77777777">
        <w:trPr>
          <w:jc w:val="center"/>
        </w:trPr>
        <w:tc>
          <w:tcPr>
            <w:tcW w:w="3515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AA636D" w14:textId="77777777" w:rsidR="00B4751B" w:rsidRDefault="00036D08">
            <w:r>
              <w:t>WorkHere</w:t>
            </w:r>
          </w:p>
        </w:tc>
        <w:tc>
          <w:tcPr>
            <w:tcW w:w="181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3B525C4" w14:textId="77777777" w:rsidR="00B4751B" w:rsidRDefault="00036D08">
            <w:pPr>
              <w:jc w:val="center"/>
            </w:pPr>
            <w:r>
              <w:t>847</w:t>
            </w:r>
          </w:p>
        </w:tc>
        <w:tc>
          <w:tcPr>
            <w:tcW w:w="2551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7768986" w14:textId="77777777" w:rsidR="00B4751B" w:rsidRDefault="00036D08">
            <w:pPr>
              <w:jc w:val="center"/>
            </w:pPr>
            <w:r>
              <w:t>832</w:t>
            </w:r>
          </w:p>
        </w:tc>
        <w:tc>
          <w:tcPr>
            <w:tcW w:w="215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986B1CB" w14:textId="77777777" w:rsidR="00B4751B" w:rsidRDefault="00036D08">
            <w:pPr>
              <w:jc w:val="center"/>
            </w:pPr>
            <w:r>
              <w:t>30.01.2026</w:t>
            </w:r>
          </w:p>
        </w:tc>
      </w:tr>
      <w:tr w:rsidR="00B4751B" w14:paraId="33B3340D" w14:textId="77777777">
        <w:trPr>
          <w:jc w:val="center"/>
        </w:trPr>
        <w:tc>
          <w:tcPr>
            <w:tcW w:w="3515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082DE3" w14:textId="77777777" w:rsidR="00B4751B" w:rsidRDefault="00036D08">
            <w:r>
              <w:t>Huntflow</w:t>
            </w:r>
          </w:p>
        </w:tc>
        <w:tc>
          <w:tcPr>
            <w:tcW w:w="181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8D55067" w14:textId="77777777" w:rsidR="00B4751B" w:rsidRDefault="00036D08">
            <w:pPr>
              <w:jc w:val="center"/>
            </w:pPr>
            <w:r>
              <w:t>35</w:t>
            </w:r>
          </w:p>
        </w:tc>
        <w:tc>
          <w:tcPr>
            <w:tcW w:w="2551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7A71B0" w14:textId="77777777" w:rsidR="00B4751B" w:rsidRDefault="00036D08">
            <w:pPr>
              <w:jc w:val="center"/>
            </w:pPr>
            <w:r>
              <w:t>21</w:t>
            </w:r>
          </w:p>
        </w:tc>
        <w:tc>
          <w:tcPr>
            <w:tcW w:w="215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68207E" w14:textId="77777777" w:rsidR="00B4751B" w:rsidRDefault="00036D08">
            <w:pPr>
              <w:jc w:val="center"/>
            </w:pPr>
            <w:r>
              <w:t>19.01.2026</w:t>
            </w:r>
          </w:p>
        </w:tc>
      </w:tr>
      <w:tr w:rsidR="00B4751B" w14:paraId="2EC17CA5" w14:textId="77777777">
        <w:trPr>
          <w:jc w:val="center"/>
        </w:trPr>
        <w:tc>
          <w:tcPr>
            <w:tcW w:w="3515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CE0ABFD" w14:textId="77777777" w:rsidR="00B4751B" w:rsidRDefault="00036D08">
            <w:r>
              <w:t>E-Staff</w:t>
            </w:r>
          </w:p>
        </w:tc>
        <w:tc>
          <w:tcPr>
            <w:tcW w:w="181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32FDDF" w14:textId="77777777" w:rsidR="00B4751B" w:rsidRDefault="00036D08">
            <w:pPr>
              <w:jc w:val="center"/>
            </w:pPr>
            <w:r>
              <w:t>6</w:t>
            </w:r>
          </w:p>
        </w:tc>
        <w:tc>
          <w:tcPr>
            <w:tcW w:w="2551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4242AF" w14:textId="77777777" w:rsidR="00B4751B" w:rsidRDefault="00036D08">
            <w:pPr>
              <w:jc w:val="center"/>
            </w:pPr>
            <w:r>
              <w:t>2</w:t>
            </w:r>
          </w:p>
        </w:tc>
        <w:tc>
          <w:tcPr>
            <w:tcW w:w="215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04F1EA" w14:textId="77777777" w:rsidR="00B4751B" w:rsidRDefault="00036D08">
            <w:pPr>
              <w:jc w:val="center"/>
            </w:pPr>
            <w:r>
              <w:t>01.08.2024</w:t>
            </w:r>
          </w:p>
        </w:tc>
      </w:tr>
      <w:tr w:rsidR="00B4751B" w14:paraId="6289FEE9" w14:textId="77777777">
        <w:trPr>
          <w:jc w:val="center"/>
        </w:trPr>
        <w:tc>
          <w:tcPr>
            <w:tcW w:w="3515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D7893A" w14:textId="77777777" w:rsidR="00B4751B" w:rsidRDefault="00036D08">
            <w:r>
              <w:t>Potok</w:t>
            </w:r>
          </w:p>
        </w:tc>
        <w:tc>
          <w:tcPr>
            <w:tcW w:w="181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B85442" w14:textId="77777777" w:rsidR="00B4751B" w:rsidRDefault="00036D08">
            <w:pPr>
              <w:jc w:val="center"/>
            </w:pPr>
            <w:r>
              <w:t>6</w:t>
            </w:r>
          </w:p>
        </w:tc>
        <w:tc>
          <w:tcPr>
            <w:tcW w:w="2551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8527D1" w14:textId="77777777" w:rsidR="00B4751B" w:rsidRDefault="00036D08">
            <w:pPr>
              <w:jc w:val="center"/>
            </w:pPr>
            <w:r>
              <w:t>5</w:t>
            </w:r>
          </w:p>
        </w:tc>
        <w:tc>
          <w:tcPr>
            <w:tcW w:w="215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554D7A" w14:textId="77777777" w:rsidR="00B4751B" w:rsidRDefault="00036D08">
            <w:pPr>
              <w:jc w:val="center"/>
            </w:pPr>
            <w:r>
              <w:t>10.03.2025</w:t>
            </w:r>
          </w:p>
        </w:tc>
      </w:tr>
      <w:tr w:rsidR="00B4751B" w14:paraId="436EAE3C" w14:textId="77777777">
        <w:trPr>
          <w:jc w:val="center"/>
        </w:trPr>
        <w:tc>
          <w:tcPr>
            <w:tcW w:w="3515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051652" w14:textId="77777777" w:rsidR="00B4751B" w:rsidRDefault="00036D08">
            <w:r>
              <w:t>Saby</w:t>
            </w:r>
          </w:p>
        </w:tc>
        <w:tc>
          <w:tcPr>
            <w:tcW w:w="181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5363449" w14:textId="77777777" w:rsidR="00B4751B" w:rsidRDefault="00036D08">
            <w:pPr>
              <w:jc w:val="center"/>
            </w:pPr>
            <w:r>
              <w:t>1</w:t>
            </w:r>
          </w:p>
        </w:tc>
        <w:tc>
          <w:tcPr>
            <w:tcW w:w="2551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80AEF6" w14:textId="77777777" w:rsidR="00B4751B" w:rsidRDefault="00036D08">
            <w:pPr>
              <w:jc w:val="center"/>
            </w:pPr>
            <w:r>
              <w:t>1</w:t>
            </w:r>
          </w:p>
        </w:tc>
        <w:tc>
          <w:tcPr>
            <w:tcW w:w="2154" w:type="dxa"/>
            <w:shd w:val="clear" w:color="auto" w:fill="FFFD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C4D00F" w14:textId="77777777" w:rsidR="00B4751B" w:rsidRDefault="00036D08">
            <w:pPr>
              <w:jc w:val="center"/>
            </w:pPr>
            <w:r>
              <w:t>08.04.2021</w:t>
            </w:r>
          </w:p>
        </w:tc>
      </w:tr>
      <w:tr w:rsidR="00B4751B" w14:paraId="13CA466A" w14:textId="77777777">
        <w:trPr>
          <w:jc w:val="center"/>
        </w:trPr>
        <w:tc>
          <w:tcPr>
            <w:tcW w:w="3515" w:type="dxa"/>
            <w:shd w:val="clear" w:color="auto" w:fill="F3F4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1F0506" w14:textId="77777777" w:rsidR="00B4751B" w:rsidRDefault="00036D08">
            <w:r>
              <w:rPr>
                <w:b/>
              </w:rPr>
              <w:t>Итого</w:t>
            </w:r>
          </w:p>
        </w:tc>
        <w:tc>
          <w:tcPr>
            <w:tcW w:w="1814" w:type="dxa"/>
            <w:shd w:val="clear" w:color="auto" w:fill="F3F4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91066C3" w14:textId="77777777" w:rsidR="00B4751B" w:rsidRDefault="00036D08">
            <w:pPr>
              <w:jc w:val="center"/>
            </w:pPr>
            <w:r>
              <w:rPr>
                <w:b/>
              </w:rPr>
              <w:t>895</w:t>
            </w:r>
          </w:p>
        </w:tc>
        <w:tc>
          <w:tcPr>
            <w:tcW w:w="2551" w:type="dxa"/>
            <w:shd w:val="clear" w:color="auto" w:fill="F3F4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43076D" w14:textId="77777777" w:rsidR="00B4751B" w:rsidRDefault="00036D08">
            <w:pPr>
              <w:jc w:val="center"/>
            </w:pPr>
            <w:r>
              <w:rPr>
                <w:b/>
              </w:rPr>
              <w:t>861</w:t>
            </w:r>
          </w:p>
        </w:tc>
        <w:tc>
          <w:tcPr>
            <w:tcW w:w="2154" w:type="dxa"/>
            <w:shd w:val="clear" w:color="auto" w:fill="F3F4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80D078" w14:textId="77777777" w:rsidR="00B4751B" w:rsidRDefault="00036D08">
            <w:pPr>
              <w:jc w:val="center"/>
            </w:pPr>
            <w:r>
              <w:rPr>
                <w:b/>
              </w:rPr>
              <w:t>30.01.2026</w:t>
            </w:r>
          </w:p>
        </w:tc>
      </w:tr>
    </w:tbl>
    <w:p w14:paraId="51FC1A89" w14:textId="77777777" w:rsidR="00B4751B" w:rsidRDefault="00B4751B"/>
    <w:p w14:paraId="4F92E54A" w14:textId="77777777" w:rsidR="00B4751B" w:rsidRDefault="00036D08">
      <w:pPr>
        <w:pStyle w:val="1"/>
      </w:pPr>
      <w:r>
        <w:t>Вывод</w:t>
      </w:r>
    </w:p>
    <w:p w14:paraId="51733AD2" w14:textId="77777777" w:rsidR="00B4751B" w:rsidRDefault="00036D08">
      <w:pPr>
        <w:spacing w:after="120"/>
      </w:pPr>
      <w:r>
        <w:t xml:space="preserve">По состоянию на 31.01.2026 </w:t>
      </w:r>
      <w:r>
        <w:rPr>
          <w:b/>
        </w:rPr>
        <w:t>WorkHere</w:t>
      </w:r>
      <w:r>
        <w:t xml:space="preserve"> имеет наибольшее количество пользовательских оценок 4 и 5 звезд среди продуктов, включенных в настоящее исследование по указанной выше методике.</w:t>
      </w:r>
    </w:p>
    <w:p w14:paraId="4CA47C8E" w14:textId="77777777" w:rsidR="00B4751B" w:rsidRDefault="00036D08">
      <w:pPr>
        <w:pStyle w:val="1"/>
      </w:pPr>
      <w:r>
        <w:t>Ограничения исследования</w:t>
      </w:r>
    </w:p>
    <w:p w14:paraId="5D4B2D80" w14:textId="77777777" w:rsidR="00B4751B" w:rsidRDefault="00036D08">
      <w:pPr>
        <w:spacing w:after="60"/>
      </w:pPr>
      <w:r>
        <w:t>• Исследование не претендует на сравнение всех решений рынка и охватывает только прод</w:t>
      </w:r>
      <w:r>
        <w:t>укты, по которым были доступны публично доступные и воспроизводимо собираемые данные.</w:t>
      </w:r>
    </w:p>
    <w:p w14:paraId="281D6024" w14:textId="77777777" w:rsidR="00B4751B" w:rsidRDefault="00036D08">
      <w:pPr>
        <w:spacing w:after="60"/>
      </w:pPr>
      <w:r>
        <w:t>• Материал отражает результаты аналитической обработки данных по конкретной методике и по конкретному критерию сравнения.</w:t>
      </w:r>
    </w:p>
    <w:p w14:paraId="09FE1A5A" w14:textId="77777777" w:rsidR="00B4751B" w:rsidRDefault="00036D08">
      <w:pPr>
        <w:spacing w:after="60"/>
      </w:pPr>
      <w:r>
        <w:t xml:space="preserve">• Настоящий документ не является утверждением о </w:t>
      </w:r>
      <w:r>
        <w:t>превосходстве какого-либо продукта по всем возможным параметрам.</w:t>
      </w:r>
    </w:p>
    <w:p w14:paraId="744596EE" w14:textId="77777777" w:rsidR="00B4751B" w:rsidRDefault="00036D08">
      <w:pPr>
        <w:spacing w:before="200"/>
      </w:pPr>
      <w:r>
        <w:rPr>
          <w:b/>
        </w:rPr>
        <w:t xml:space="preserve">Исследователь: </w:t>
      </w:r>
      <w:r>
        <w:t>ИП Ворков Николай Владимирович, ИНН 230409135668</w:t>
      </w:r>
    </w:p>
    <w:sectPr w:rsidR="00B4751B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D08"/>
    <w:rsid w:val="0006063C"/>
    <w:rsid w:val="0015074B"/>
    <w:rsid w:val="0029639D"/>
    <w:rsid w:val="00326F90"/>
    <w:rsid w:val="00AA1D8D"/>
    <w:rsid w:val="00B4751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D51D2"/>
  <w14:defaultImageDpi w14:val="300"/>
  <w15:docId w15:val="{C586F98D-E80A-401A-A160-F454686C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4658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A4658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2F3B4F"/>
      <w:spacing w:val="5"/>
      <w:kern w:val="28"/>
      <w:sz w:val="36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Антон Ольнов</cp:lastModifiedBy>
  <cp:revision>2</cp:revision>
  <dcterms:created xsi:type="dcterms:W3CDTF">2026-03-23T10:07:00Z</dcterms:created>
  <dcterms:modified xsi:type="dcterms:W3CDTF">2026-03-23T10:07:00Z</dcterms:modified>
  <cp:category/>
</cp:coreProperties>
</file>